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-10.8661417322827"/>
        <w:rPr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shd w:fill="fff2cc" w:val="clear"/>
          <w:rtl w:val="0"/>
        </w:rPr>
        <w:t xml:space="preserve">Альпийский флирт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right="-10.8661417322827"/>
        <w:rPr>
          <w:b w:val="1"/>
          <w:bCs w:val="1"/>
          <w:sz w:val="18"/>
          <w:szCs w:val="18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right="-10.8661417322827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18"/>
          <w:szCs w:val="18"/>
          <w:shd w:fill="d0e0e3" w:val="clear"/>
          <w:rtl w:val="0"/>
        </w:rPr>
        <w:t xml:space="preserve">Куда: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Минск - Прага - Мюнхен - Нойшванштайн - Бернина Экспресс* - Варенна - Анси - Дижон - Страсбург - Минск</w:t>
      </w:r>
    </w:p>
    <w:p w:rsidR="00000000" w:rsidDel="00000000" w:rsidP="00000000" w:rsidRDefault="00000000" w:rsidRPr="00000000" w14:paraId="00000004">
      <w:pPr>
        <w:spacing w:line="240" w:lineRule="auto"/>
        <w:ind w:right="-10.8661417322827"/>
        <w:rPr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right="-10.8661417322827"/>
        <w:rPr>
          <w:b w:val="1"/>
          <w:bCs w:val="1"/>
          <w:shd w:fill="fce5cd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d0e0e3" w:val="clear"/>
          <w:rtl w:val="0"/>
        </w:rPr>
        <w:t xml:space="preserve">Когда: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  </w:t>
      </w:r>
      <w:r w:rsidDel="00000000" w:rsidR="00000000" w:rsidRPr="00000000">
        <w:rPr>
          <w:b w:val="1"/>
          <w:bCs w:val="1"/>
          <w:shd w:fill="fce5cd" w:val="clear"/>
          <w:rtl w:val="0"/>
        </w:rPr>
        <w:t xml:space="preserve">24.04.2027-03.05.2027</w:t>
      </w:r>
    </w:p>
    <w:p w:rsidR="00000000" w:rsidDel="00000000" w:rsidP="00000000" w:rsidRDefault="00000000" w:rsidRPr="00000000" w14:paraId="00000006">
      <w:pPr>
        <w:spacing w:line="240" w:lineRule="auto"/>
        <w:ind w:right="-10.8661417322827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right="-10.8661417322827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18"/>
          <w:szCs w:val="18"/>
          <w:shd w:fill="d0e0e3" w:val="clear"/>
          <w:rtl w:val="0"/>
        </w:rPr>
        <w:t xml:space="preserve">Сколько стоит: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670 €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 (на человека при проживании в 2 или 3 местном номере)</w:t>
      </w:r>
    </w:p>
    <w:p w:rsidR="00000000" w:rsidDel="00000000" w:rsidP="00000000" w:rsidRDefault="00000000" w:rsidRPr="00000000" w14:paraId="00000008">
      <w:pPr>
        <w:spacing w:line="240" w:lineRule="auto"/>
        <w:ind w:right="-10.8661417322827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hd w:fill="ffffff" w:val="clear"/>
        <w:spacing w:after="0" w:before="0" w:line="240" w:lineRule="auto"/>
        <w:ind w:right="-10.8661417322827"/>
        <w:rPr>
          <w:b w:val="1"/>
          <w:bCs w:val="1"/>
          <w:sz w:val="18"/>
          <w:szCs w:val="1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color w:val="000000"/>
          <w:sz w:val="18"/>
          <w:szCs w:val="18"/>
          <w:shd w:fill="d9ead3" w:val="clear"/>
          <w:rtl w:val="0"/>
        </w:rPr>
        <w:t xml:space="preserve">Что включено в стоимость тура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Проезд автобусом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7  ночлегов в отелях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7  завтраков  в отелях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Обзорные экскурсии в Праге, Мюнхене, Анси, Страсбурге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Услуги сопровождающего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line="240" w:lineRule="auto"/>
        <w:ind w:left="283.46456692913375" w:right="-10.8661417322827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Туруслуга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line="240" w:lineRule="auto"/>
        <w:ind w:left="283.46456692913375" w:right="-10.8661417322827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Городские налоги (city tax)</w:t>
      </w:r>
    </w:p>
    <w:p w:rsidR="00000000" w:rsidDel="00000000" w:rsidP="00000000" w:rsidRDefault="00000000" w:rsidRPr="00000000" w14:paraId="00000011">
      <w:pPr>
        <w:shd w:fill="ffffff" w:val="clear"/>
        <w:spacing w:line="240" w:lineRule="auto"/>
        <w:ind w:left="0" w:right="-10.866141732282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right="-10.8661417322827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shd w:fill="f4cccc" w:val="clear"/>
          <w:rtl w:val="0"/>
        </w:rPr>
        <w:t xml:space="preserve">Что оплачивается дополнительно: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ind w:right="-10.8661417322827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Обязательно: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Медицинская страховка (оформляется самостоятельно)</w:t>
      </w:r>
    </w:p>
    <w:p w:rsidR="00000000" w:rsidDel="00000000" w:rsidP="00000000" w:rsidRDefault="00000000" w:rsidRPr="00000000" w14:paraId="00000015">
      <w:pPr>
        <w:shd w:fill="ffffff" w:val="clear"/>
        <w:spacing w:line="240" w:lineRule="auto"/>
        <w:ind w:right="-10.8661417322827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При необходимости: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Консульский сбор за открытие визы - 35€ + сервисный сбор визового центра до 32 рел.руб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Оплата ускоренного продвижения ко въезду на КПП с использованием дополнительных мер в случае  скопления большого количества автобусов накануне выезда - 20€ </w:t>
      </w:r>
    </w:p>
    <w:p w:rsidR="00000000" w:rsidDel="00000000" w:rsidP="00000000" w:rsidRDefault="00000000" w:rsidRPr="00000000" w14:paraId="00000018">
      <w:pPr>
        <w:shd w:fill="ffffff" w:val="clear"/>
        <w:spacing w:line="240" w:lineRule="auto"/>
        <w:ind w:right="-10.8661417322827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По желанию (*):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Теплоходная прогулка по Влтаве с ужином «шведский стол» - 30€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Вход на территорию замка Нойшванштайн -  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spacing w:line="240" w:lineRule="auto"/>
        <w:ind w:left="283.46456692913375" w:right="-10.8661417322827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Аренда лингафонов для комфортного прослушивания всех экскурсий - 10€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ind w:left="720" w:right="-10.8661417322827" w:firstLine="0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Дополнительные экскурсии состоятся при минимальной группе 25 чел.</w:t>
      </w:r>
    </w:p>
    <w:p w:rsidR="00000000" w:rsidDel="00000000" w:rsidP="00000000" w:rsidRDefault="00000000" w:rsidRPr="00000000" w14:paraId="0000001D">
      <w:pPr>
        <w:spacing w:line="240" w:lineRule="auto"/>
        <w:ind w:right="-10.8661417322827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right="-10.8661417322827"/>
        <w:rPr>
          <w:b w:val="1"/>
          <w:bCs w:val="1"/>
          <w:sz w:val="18"/>
          <w:szCs w:val="18"/>
          <w:shd w:fill="d0e0e3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d0e0e3" w:val="clear"/>
          <w:rtl w:val="0"/>
        </w:rPr>
        <w:t xml:space="preserve">Программа тура: </w:t>
      </w:r>
    </w:p>
    <w:p w:rsidR="00000000" w:rsidDel="00000000" w:rsidP="00000000" w:rsidRDefault="00000000" w:rsidRPr="00000000" w14:paraId="0000001F">
      <w:pPr>
        <w:spacing w:line="240" w:lineRule="auto"/>
        <w:ind w:right="-10.8661417322827"/>
        <w:rPr>
          <w:b w:val="1"/>
          <w:bCs w:val="1"/>
          <w:sz w:val="18"/>
          <w:szCs w:val="18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ind w:right="-10.8661417322827"/>
        <w:jc w:val="both"/>
        <w:rPr>
          <w:b w:val="1"/>
          <w:bCs w:val="1"/>
          <w:sz w:val="18"/>
          <w:szCs w:val="18"/>
          <w:shd w:fill="d0e0e3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d0e0e3" w:val="clear"/>
          <w:rtl w:val="0"/>
        </w:rPr>
        <w:t xml:space="preserve">1 день , суббота: </w:t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Выезд из Минска в 15.00 или 17.00 Прохождение белорусско-польской границы.</w:t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ind w:right="-10.8661417322827"/>
        <w:jc w:val="both"/>
        <w:rPr>
          <w:b w:val="1"/>
          <w:bCs w:val="1"/>
          <w:sz w:val="18"/>
          <w:szCs w:val="18"/>
          <w:shd w:fill="d0e0e3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d0e0e3" w:val="clear"/>
          <w:rtl w:val="0"/>
        </w:rPr>
        <w:t xml:space="preserve">2 день , воскресенье:  </w:t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ind w:right="-10.8661417322827"/>
        <w:jc w:val="both"/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Переезд по территории Польши. Прибытие на </w:t>
      </w: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ночлег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в отель на территории Праги. </w:t>
      </w:r>
      <w:r w:rsidDel="00000000" w:rsidR="00000000" w:rsidRPr="00000000">
        <w:rPr>
          <w:sz w:val="18"/>
          <w:szCs w:val="18"/>
          <w:rtl w:val="0"/>
        </w:rPr>
        <w:t xml:space="preserve">При благоприятном прохождении границы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у вас останется время для самостоятельного знакомства с вечерней Прагой. Вечером город особенно красив: Карлов мост, освещенный огнями, оживленные улочки Старого города, уютные пивные с традиционными блюдами и знаменитым чешским пивом. А для тех, кто любит энергичный отдых, – Прага открывает двери в мир ночной жизни: стильные бары, джаз-клубы, дискотеки и кабаре работают до рассвета, обещая незабываемый вечер.</w:t>
      </w:r>
    </w:p>
    <w:p w:rsidR="00000000" w:rsidDel="00000000" w:rsidP="00000000" w:rsidRDefault="00000000" w:rsidRPr="00000000" w14:paraId="00000025">
      <w:pPr>
        <w:spacing w:line="240" w:lineRule="auto"/>
        <w:ind w:right="-10.8661417322827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ind w:right="-10.8661417322827"/>
        <w:jc w:val="both"/>
        <w:rPr>
          <w:b w:val="1"/>
          <w:bCs w:val="1"/>
          <w:sz w:val="18"/>
          <w:szCs w:val="18"/>
          <w:shd w:fill="d0e0e3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d0e0e3" w:val="clear"/>
          <w:rtl w:val="0"/>
        </w:rPr>
        <w:t xml:space="preserve">3 день, понедельник: </w:t>
      </w:r>
    </w:p>
    <w:p w:rsidR="00000000" w:rsidDel="00000000" w:rsidP="00000000" w:rsidRDefault="00000000" w:rsidRPr="00000000" w14:paraId="00000027">
      <w:pPr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Завтрак в отеле. Выселение. </w:t>
      </w:r>
    </w:p>
    <w:p w:rsidR="00000000" w:rsidDel="00000000" w:rsidP="00000000" w:rsidRDefault="00000000" w:rsidRPr="00000000" w14:paraId="00000028">
      <w:pPr>
        <w:spacing w:line="240" w:lineRule="auto"/>
        <w:ind w:right="-10.8661417322827"/>
        <w:jc w:val="both"/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rtl w:val="0"/>
        </w:rPr>
        <w:t xml:space="preserve">Утром мы отправимся на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обзорную экскурсию</w:t>
      </w:r>
      <w:r w:rsidDel="00000000" w:rsidR="00000000" w:rsidRPr="00000000">
        <w:rPr>
          <w:sz w:val="18"/>
          <w:szCs w:val="18"/>
          <w:rtl w:val="0"/>
        </w:rPr>
        <w:t xml:space="preserve"> с местным гидом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по историческому центру </w:t>
      </w: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Праги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: Страговский монастырь и Пражский Град с собором Святого Вита, красивейший Карлов мост, Староместская площадь с Тынским храмом и Старой Ратушей со знаменитыми астрономическими часами, Вацлавская площадь с конной статуей Святого Вацлава - покровителя Чехии.</w:t>
      </w:r>
    </w:p>
    <w:p w:rsidR="00000000" w:rsidDel="00000000" w:rsidP="00000000" w:rsidRDefault="00000000" w:rsidRPr="00000000" w14:paraId="00000029">
      <w:pPr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Свободное время.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i w:val="1"/>
          <w:iCs w:val="1"/>
          <w:color w:val="000000"/>
          <w:sz w:val="18"/>
          <w:szCs w:val="18"/>
          <w:highlight w:val="white"/>
        </w:rPr>
      </w:pPr>
      <w:bookmarkStart w:colFirst="0" w:colLast="0" w:name="_heading=h.4b6ksrm9ue21" w:id="1"/>
      <w:bookmarkEnd w:id="1"/>
      <w:r w:rsidDel="00000000" w:rsidR="00000000" w:rsidRPr="00000000">
        <w:rPr>
          <w:color w:val="000000"/>
          <w:sz w:val="18"/>
          <w:szCs w:val="18"/>
          <w:highlight w:val="white"/>
          <w:rtl w:val="0"/>
        </w:rPr>
        <w:t xml:space="preserve">Для желающих за доплату предложим </w:t>
      </w:r>
      <w:r w:rsidDel="00000000" w:rsidR="00000000" w:rsidRPr="00000000">
        <w:rPr>
          <w:b w:val="1"/>
          <w:bCs w:val="1"/>
          <w:color w:val="000000"/>
          <w:sz w:val="18"/>
          <w:szCs w:val="18"/>
          <w:highlight w:val="white"/>
          <w:rtl w:val="0"/>
        </w:rPr>
        <w:t xml:space="preserve">прогулку на кораблике по реке Влтава</w:t>
      </w:r>
      <w:r w:rsidDel="00000000" w:rsidR="00000000" w:rsidRPr="00000000">
        <w:rPr>
          <w:color w:val="000000"/>
          <w:sz w:val="18"/>
          <w:szCs w:val="18"/>
          <w:highlight w:val="white"/>
          <w:rtl w:val="0"/>
        </w:rPr>
        <w:t xml:space="preserve"> </w:t>
      </w:r>
      <w:r w:rsidDel="00000000" w:rsidR="00000000" w:rsidRPr="00000000">
        <w:rPr>
          <w:i w:val="1"/>
          <w:iCs w:val="1"/>
          <w:color w:val="000000"/>
          <w:sz w:val="18"/>
          <w:szCs w:val="18"/>
          <w:highlight w:val="white"/>
          <w:rtl w:val="0"/>
        </w:rPr>
        <w:t xml:space="preserve">с обедом в форме шведского стола и живой музыкой* (2 часа). Это комфортный способ увидеть исторический центр города с другого.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i w:val="1"/>
          <w:iCs w:val="1"/>
          <w:color w:val="000000"/>
          <w:sz w:val="18"/>
          <w:szCs w:val="18"/>
        </w:rPr>
      </w:pPr>
      <w:bookmarkStart w:colFirst="0" w:colLast="0" w:name="_heading=h.si3c68aq4sr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right="-10.8661417322827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Переезд на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ночлег</w:t>
      </w:r>
      <w:r w:rsidDel="00000000" w:rsidR="00000000" w:rsidRPr="00000000">
        <w:rPr>
          <w:sz w:val="18"/>
          <w:szCs w:val="18"/>
          <w:rtl w:val="0"/>
        </w:rPr>
        <w:t xml:space="preserve"> на территории Германии.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right="-10.8661417322827"/>
        <w:jc w:val="both"/>
        <w:rPr>
          <w:b w:val="1"/>
          <w:bCs w:val="1"/>
          <w:sz w:val="18"/>
          <w:szCs w:val="18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right="-10.8661417322827"/>
        <w:jc w:val="both"/>
        <w:rPr>
          <w:b w:val="1"/>
          <w:bCs w:val="1"/>
          <w:sz w:val="18"/>
          <w:szCs w:val="18"/>
          <w:shd w:fill="d0e0e3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d0e0e3" w:val="clear"/>
          <w:rtl w:val="0"/>
        </w:rPr>
        <w:t xml:space="preserve">4 день, вторник: 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color w:val="000000"/>
          <w:sz w:val="18"/>
          <w:szCs w:val="18"/>
        </w:rPr>
      </w:pPr>
      <w:bookmarkStart w:colFirst="0" w:colLast="0" w:name="_heading=h.30j0zll" w:id="3"/>
      <w:bookmarkEnd w:id="3"/>
      <w:r w:rsidDel="00000000" w:rsidR="00000000" w:rsidRPr="00000000">
        <w:rPr>
          <w:color w:val="000000"/>
          <w:sz w:val="18"/>
          <w:szCs w:val="18"/>
          <w:rtl w:val="0"/>
        </w:rPr>
        <w:t xml:space="preserve">Завтрак в отеле. Выселение. 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color w:val="000000"/>
          <w:sz w:val="18"/>
          <w:szCs w:val="18"/>
        </w:rPr>
      </w:pPr>
      <w:bookmarkStart w:colFirst="0" w:colLast="0" w:name="_heading=h.pqmg2ympxfgg" w:id="4"/>
      <w:bookmarkEnd w:id="4"/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Обзорная экскурсия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по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 Мюнхену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– столице Баварии, городу пива, колбасок и старинных площадей. Здесь всегда кипит жизнь: туристы ждут, когда оживут знаменитые танцующие фигурки на часах Новой ратуши, а местные жители спешат на рынок Виктуалиенмаркт за ароматными сосисками и сыром. Но за всей этой суетой скрывается история. Мюнхен когда-то был маленькой деревней монахов – отсюда и название города, ведь «München» переводится как «монахи». С тех времён сохранились старинные храмы и монастыри, а рядом выросли современные здания, делая город удивительным сплавом старого и нового.</w:t>
      </w:r>
    </w:p>
    <w:p w:rsidR="00000000" w:rsidDel="00000000" w:rsidP="00000000" w:rsidRDefault="00000000" w:rsidRPr="00000000" w14:paraId="00000031">
      <w:pPr>
        <w:spacing w:line="240" w:lineRule="auto"/>
        <w:ind w:right="-10.8661417322827"/>
        <w:jc w:val="both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Свободное время.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i w:val="1"/>
          <w:iCs w:val="1"/>
          <w:color w:val="000000"/>
          <w:sz w:val="18"/>
          <w:szCs w:val="18"/>
        </w:rPr>
      </w:pPr>
      <w:bookmarkStart w:colFirst="0" w:colLast="0" w:name="_heading=h.do9bbyb32k3v" w:id="5"/>
      <w:bookmarkEnd w:id="5"/>
      <w:r w:rsidDel="00000000" w:rsidR="00000000" w:rsidRPr="00000000">
        <w:rPr>
          <w:color w:val="000000"/>
          <w:sz w:val="18"/>
          <w:szCs w:val="18"/>
          <w:rtl w:val="0"/>
        </w:rPr>
        <w:t xml:space="preserve">Далее мы отправимся к баварским Альпам и самому романтичному замку Европы –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Нойшванштайн.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Белые башни устремлены в небо, окна отражают голубизну озёр, а вокруг простираются бескрайние леса. Этот замок построил король Людвиг II, которого прозвали «сказочным». Его мечтой было создать мир грёз, в котором он мог бы укрыться от суровой действительности. Говорят, что именно Нойшванштайн вдохновил Уолта Диснея на создание замка Спящей красавицы. </w:t>
      </w:r>
      <w:r w:rsidDel="00000000" w:rsidR="00000000" w:rsidRPr="00000000">
        <w:rPr>
          <w:i w:val="1"/>
          <w:iCs w:val="1"/>
          <w:color w:val="000000"/>
          <w:sz w:val="18"/>
          <w:szCs w:val="18"/>
          <w:rtl w:val="0"/>
        </w:rPr>
        <w:t xml:space="preserve">Для желающих будет возможность прогуляться по территории замка с аудиогидами*.</w:t>
      </w:r>
    </w:p>
    <w:p w:rsidR="00000000" w:rsidDel="00000000" w:rsidP="00000000" w:rsidRDefault="00000000" w:rsidRPr="00000000" w14:paraId="00000033">
      <w:pPr>
        <w:spacing w:line="240" w:lineRule="auto"/>
        <w:ind w:right="-10.8661417322827"/>
        <w:jc w:val="both"/>
        <w:rPr/>
      </w:pPr>
      <w:r w:rsidDel="00000000" w:rsidR="00000000" w:rsidRPr="00000000">
        <w:rPr>
          <w:sz w:val="18"/>
          <w:szCs w:val="18"/>
          <w:rtl w:val="0"/>
        </w:rPr>
        <w:t xml:space="preserve">Переезд на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ночлег</w:t>
      </w:r>
      <w:r w:rsidDel="00000000" w:rsidR="00000000" w:rsidRPr="00000000">
        <w:rPr>
          <w:sz w:val="18"/>
          <w:szCs w:val="18"/>
          <w:rtl w:val="0"/>
        </w:rPr>
        <w:t xml:space="preserve"> на территории Австрии.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b w:val="1"/>
          <w:bCs w:val="1"/>
          <w:color w:val="000000"/>
          <w:sz w:val="18"/>
          <w:szCs w:val="18"/>
          <w:shd w:fill="d0e0e3" w:val="clear"/>
        </w:rPr>
      </w:pPr>
      <w:bookmarkStart w:colFirst="0" w:colLast="0" w:name="_heading=h.tyjcwt" w:id="6"/>
      <w:bookmarkEnd w:id="6"/>
      <w:r w:rsidDel="00000000" w:rsidR="00000000" w:rsidRPr="00000000">
        <w:rPr>
          <w:b w:val="1"/>
          <w:bCs w:val="1"/>
          <w:color w:val="000000"/>
          <w:sz w:val="18"/>
          <w:szCs w:val="18"/>
          <w:shd w:fill="d0e0e3" w:val="clear"/>
          <w:rtl w:val="0"/>
        </w:rPr>
        <w:t xml:space="preserve">5  день, среда: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color w:val="000000"/>
          <w:sz w:val="18"/>
          <w:szCs w:val="18"/>
        </w:rPr>
      </w:pPr>
      <w:bookmarkStart w:colFirst="0" w:colLast="0" w:name="_heading=h.3dy6vkm" w:id="7"/>
      <w:bookmarkEnd w:id="7"/>
      <w:r w:rsidDel="00000000" w:rsidR="00000000" w:rsidRPr="00000000">
        <w:rPr>
          <w:color w:val="000000"/>
          <w:sz w:val="18"/>
          <w:szCs w:val="18"/>
          <w:rtl w:val="0"/>
        </w:rPr>
        <w:t xml:space="preserve">Завтрак в отеле. Выселение.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i w:val="1"/>
          <w:iCs w:val="1"/>
          <w:color w:val="000000"/>
          <w:sz w:val="18"/>
          <w:szCs w:val="18"/>
        </w:rPr>
      </w:pPr>
      <w:bookmarkStart w:colFirst="0" w:colLast="0" w:name="_heading=h.1t3h5sf" w:id="8"/>
      <w:bookmarkEnd w:id="8"/>
      <w:r w:rsidDel="00000000" w:rsidR="00000000" w:rsidRPr="00000000">
        <w:rPr>
          <w:color w:val="000000"/>
          <w:sz w:val="18"/>
          <w:szCs w:val="18"/>
          <w:rtl w:val="0"/>
        </w:rPr>
        <w:t xml:space="preserve">Переезд в Швейцарию во всемирно известный курортный город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Санкт-Мориц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, откуда стартует знаменитый панорамный туристический поезд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18"/>
          <w:szCs w:val="18"/>
          <w:rtl w:val="0"/>
        </w:rPr>
        <w:t xml:space="preserve">Бернина Экспресс*</w:t>
      </w:r>
      <w:r w:rsidDel="00000000" w:rsidR="00000000" w:rsidRPr="00000000">
        <w:rPr>
          <w:i w:val="1"/>
          <w:iCs w:val="1"/>
          <w:color w:val="000000"/>
          <w:sz w:val="18"/>
          <w:szCs w:val="18"/>
          <w:rtl w:val="0"/>
        </w:rPr>
        <w:t xml:space="preserve">. Конечно, мы предложим вам насладиться поездкой по альпийской железной дороге, занесённой в список ЮНЕСКО! Красные вагончики медленно взбираются по склонам, открывая виды на ледники, горные перевалы и кристально чистые озёра. Это путешествие, где панорама за окном достойна картинной галереи.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color w:val="000000"/>
          <w:sz w:val="18"/>
          <w:szCs w:val="18"/>
        </w:rPr>
      </w:pPr>
      <w:bookmarkStart w:colFirst="0" w:colLast="0" w:name="_heading=h.qomitlndx9tj" w:id="9"/>
      <w:bookmarkEnd w:id="9"/>
      <w:r w:rsidDel="00000000" w:rsidR="00000000" w:rsidRPr="00000000">
        <w:rPr>
          <w:color w:val="000000"/>
          <w:sz w:val="18"/>
          <w:szCs w:val="18"/>
          <w:rtl w:val="0"/>
        </w:rPr>
        <w:t xml:space="preserve">После прибытия в Италию мы снова пересаживаемся в наш автобус и едем на прогулку вдоль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 озера Комо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. Здесь жизнь течёт неспешно: на узких улочках сохнут на верёвках пёстрые ткани, рыбаки чинят лодки, а туристы сидят на ступенях у воды, угощаясь джелато. Старинные виллы утопают в садах, а с террас открывается вид на бирюзовую гладь озера и заснеженные вдалеке вершины. Здесь даже воздух пахнет по-особенному – смесью жасмина, цитрусов и свежей влаги.</w:t>
      </w:r>
    </w:p>
    <w:p w:rsidR="00000000" w:rsidDel="00000000" w:rsidP="00000000" w:rsidRDefault="00000000" w:rsidRPr="00000000" w14:paraId="00000039">
      <w:pPr>
        <w:spacing w:line="240" w:lineRule="auto"/>
        <w:ind w:right="-10.8661417322827"/>
        <w:jc w:val="both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Свободное время.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ind w:right="-10.8661417322827"/>
        <w:jc w:val="both"/>
        <w:rPr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Переезд на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ночлег</w:t>
      </w:r>
      <w:r w:rsidDel="00000000" w:rsidR="00000000" w:rsidRPr="00000000">
        <w:rPr>
          <w:sz w:val="18"/>
          <w:szCs w:val="18"/>
          <w:rtl w:val="0"/>
        </w:rPr>
        <w:t xml:space="preserve"> на территории Италии.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line="240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b w:val="1"/>
          <w:bCs w:val="1"/>
          <w:color w:val="000000"/>
          <w:sz w:val="18"/>
          <w:szCs w:val="18"/>
          <w:shd w:fill="d0e0e3" w:val="clear"/>
        </w:rPr>
      </w:pPr>
      <w:bookmarkStart w:colFirst="0" w:colLast="0" w:name="_heading=h.17dp8vu" w:id="10"/>
      <w:bookmarkEnd w:id="10"/>
      <w:r w:rsidDel="00000000" w:rsidR="00000000" w:rsidRPr="00000000">
        <w:rPr>
          <w:b w:val="1"/>
          <w:bCs w:val="1"/>
          <w:color w:val="000000"/>
          <w:sz w:val="18"/>
          <w:szCs w:val="18"/>
          <w:shd w:fill="d0e0e3" w:val="clear"/>
          <w:rtl w:val="0"/>
        </w:rPr>
        <w:t xml:space="preserve">6  день, четверг: </w:t>
      </w:r>
    </w:p>
    <w:p w:rsidR="00000000" w:rsidDel="00000000" w:rsidP="00000000" w:rsidRDefault="00000000" w:rsidRPr="00000000" w14:paraId="0000003D">
      <w:pPr>
        <w:shd w:fill="ffffff" w:val="clear"/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Завтрак в отеле. Выселение.</w:t>
      </w:r>
    </w:p>
    <w:p w:rsidR="00000000" w:rsidDel="00000000" w:rsidP="00000000" w:rsidRDefault="00000000" w:rsidRPr="00000000" w14:paraId="0000003E">
      <w:pPr>
        <w:shd w:fill="ffffff" w:val="clear"/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Утром нас ждёт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обзорная экскурсия</w:t>
      </w:r>
      <w:r w:rsidDel="00000000" w:rsidR="00000000" w:rsidRPr="00000000">
        <w:rPr>
          <w:sz w:val="18"/>
          <w:szCs w:val="18"/>
          <w:rtl w:val="0"/>
        </w:rPr>
        <w:t xml:space="preserve"> по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Анси</w:t>
      </w:r>
      <w:r w:rsidDel="00000000" w:rsidR="00000000" w:rsidRPr="00000000">
        <w:rPr>
          <w:sz w:val="18"/>
          <w:szCs w:val="18"/>
          <w:rtl w:val="0"/>
        </w:rPr>
        <w:t xml:space="preserve"> – «французской Венеции». Город утопает в цветах, а его каналы пересекают изящные мостики. Старый центр хранит облик Средневековья: узкие улочки, старые каменные дома и дворец на островке посреди канала, который раньше служил тюрьмой. Но сегодня он выглядит так живописно, что больше напоминает иллюстрацию к сказке. Самое большое сокровище города — это озеро Анси. Его вода считается одной из самых чистых в Европе, а в ясный день она сияет таким насыщенным голубым цветом, что трудно поверить, что это не фотошоп.</w:t>
      </w:r>
    </w:p>
    <w:p w:rsidR="00000000" w:rsidDel="00000000" w:rsidP="00000000" w:rsidRDefault="00000000" w:rsidRPr="00000000" w14:paraId="0000003F">
      <w:pPr>
        <w:spacing w:line="240" w:lineRule="auto"/>
        <w:ind w:right="-10.8661417322827"/>
        <w:jc w:val="both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Свободное время.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Переезд на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ночлег</w:t>
      </w:r>
      <w:r w:rsidDel="00000000" w:rsidR="00000000" w:rsidRPr="00000000">
        <w:rPr>
          <w:sz w:val="18"/>
          <w:szCs w:val="18"/>
          <w:rtl w:val="0"/>
        </w:rPr>
        <w:t xml:space="preserve"> на территории Франции.</w:t>
      </w:r>
    </w:p>
    <w:p w:rsidR="00000000" w:rsidDel="00000000" w:rsidP="00000000" w:rsidRDefault="00000000" w:rsidRPr="00000000" w14:paraId="00000041">
      <w:pPr>
        <w:shd w:fill="ffffff" w:val="clear"/>
        <w:spacing w:line="240" w:lineRule="auto"/>
        <w:ind w:right="-10.8661417322827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b w:val="1"/>
          <w:bCs w:val="1"/>
          <w:color w:val="000000"/>
          <w:sz w:val="18"/>
          <w:szCs w:val="18"/>
          <w:shd w:fill="d0e0e3" w:val="clear"/>
        </w:rPr>
      </w:pPr>
      <w:bookmarkStart w:colFirst="0" w:colLast="0" w:name="_heading=h.35nkun2" w:id="11"/>
      <w:bookmarkEnd w:id="11"/>
      <w:r w:rsidDel="00000000" w:rsidR="00000000" w:rsidRPr="00000000">
        <w:rPr>
          <w:b w:val="1"/>
          <w:bCs w:val="1"/>
          <w:color w:val="000000"/>
          <w:sz w:val="18"/>
          <w:szCs w:val="18"/>
          <w:shd w:fill="d0e0e3" w:val="clear"/>
          <w:rtl w:val="0"/>
        </w:rPr>
        <w:t xml:space="preserve">7 день, пятница:</w:t>
      </w:r>
    </w:p>
    <w:p w:rsidR="00000000" w:rsidDel="00000000" w:rsidP="00000000" w:rsidRDefault="00000000" w:rsidRPr="00000000" w14:paraId="00000043">
      <w:pPr>
        <w:shd w:fill="ffffff" w:val="clear"/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Завтрак в отеле. Выселение.</w:t>
      </w:r>
    </w:p>
    <w:p w:rsidR="00000000" w:rsidDel="00000000" w:rsidP="00000000" w:rsidRDefault="00000000" w:rsidRPr="00000000" w14:paraId="00000044">
      <w:pPr>
        <w:shd w:fill="ffffff" w:val="clear"/>
        <w:spacing w:line="240" w:lineRule="auto"/>
        <w:ind w:right="-10.8661417322827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Переезд в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Дижон</w:t>
      </w:r>
      <w:r w:rsidDel="00000000" w:rsidR="00000000" w:rsidRPr="00000000">
        <w:rPr>
          <w:sz w:val="18"/>
          <w:szCs w:val="18"/>
          <w:rtl w:val="0"/>
        </w:rPr>
        <w:t xml:space="preserve">. Здесь вас ждет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самостоятельная прогулка-квест</w:t>
      </w:r>
      <w:r w:rsidDel="00000000" w:rsidR="00000000" w:rsidRPr="00000000">
        <w:rPr>
          <w:sz w:val="18"/>
          <w:szCs w:val="18"/>
          <w:rtl w:val="0"/>
        </w:rPr>
        <w:t xml:space="preserve">!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В этом городе есть прекрасная навигация  для туристов – в тротуар вмонтированы стрелочки с туристическими маршрутами по городу. А напротив интересных и значимых объектов установлены таблички с совой и цифрой. По цифре можно найти достопримечательность в официальном путеводителе, который продается в туристическом офисе. В общем, пропустить что-то интересное невозможно, просто доверьтесь совушкам! Не забудьте, что именно здесь вам стоит попробовать улиток и говядину по-бургундски, а также купить горчицу-продукт, сделавший Дижон знаменитым на весь мир. Не забудьте также продегустировать и приобрести лучшие бургундские вина -– пленительные красные  из пино-нуар и замечательные сухие белые из шардоне. Вроде бы, сорта винограда довольно обычные. Секрет заключается в терруаре – совокупности почвенно-климатических факторов, которые придают вину особый вкус.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sz w:val="18"/>
          <w:szCs w:val="18"/>
        </w:rPr>
      </w:pPr>
      <w:bookmarkStart w:colFirst="0" w:colLast="0" w:name="_heading=h.lnxbz9" w:id="12"/>
      <w:bookmarkEnd w:id="12"/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Ночлег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на территории Франции.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color w:val="000000"/>
          <w:sz w:val="18"/>
          <w:szCs w:val="18"/>
          <w:shd w:fill="d0e0e3" w:val="clear"/>
        </w:rPr>
      </w:pPr>
      <w:bookmarkStart w:colFirst="0" w:colLast="0" w:name="_heading=h.3j2qqm3" w:id="13"/>
      <w:bookmarkEnd w:id="13"/>
      <w:r w:rsidDel="00000000" w:rsidR="00000000" w:rsidRPr="00000000">
        <w:rPr>
          <w:b w:val="1"/>
          <w:bCs w:val="1"/>
          <w:color w:val="000000"/>
          <w:sz w:val="18"/>
          <w:szCs w:val="18"/>
          <w:shd w:fill="d0e0e3" w:val="clear"/>
          <w:rtl w:val="0"/>
        </w:rPr>
        <w:t xml:space="preserve">8  день, суббота: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line="240" w:lineRule="auto"/>
        <w:ind w:right="-10.8661417322827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Завтрак в отеле. Выселение. 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color w:val="000000"/>
          <w:sz w:val="18"/>
          <w:szCs w:val="18"/>
        </w:rPr>
      </w:pPr>
      <w:bookmarkStart w:colFirst="0" w:colLast="0" w:name="_heading=h.1ksv4uv" w:id="14"/>
      <w:bookmarkEnd w:id="14"/>
      <w:r w:rsidDel="00000000" w:rsidR="00000000" w:rsidRPr="00000000">
        <w:rPr>
          <w:color w:val="000000"/>
          <w:sz w:val="18"/>
          <w:szCs w:val="18"/>
          <w:rtl w:val="0"/>
        </w:rPr>
        <w:t xml:space="preserve">Переезд в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Страсбург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. Вы увидите квартал «Маленькая Франция» с фахверковыми домиками, прогуляетесь по набережным, заглянете к величественному Страсбургскому собору – одному из самых красивых готических храмов Европы. Любопытно, но многие считают, что Страсбург находится в Германии. Впрочем,  это и неудивительно-теперешняя столица Эльзаса неоднократно переходила из рук немцев к французам и обратно. Подробно об этом вы узнаете на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обзорной экскурсии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с местным гидом, прогуливаясь  по самым ярким и значимым местам колоритного Страсбурга.</w:t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color w:val="000000"/>
          <w:sz w:val="18"/>
          <w:szCs w:val="18"/>
        </w:rPr>
      </w:pPr>
      <w:bookmarkStart w:colFirst="0" w:colLast="0" w:name="_heading=h.fguixottqgws" w:id="15"/>
      <w:bookmarkEnd w:id="15"/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Свободное время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в городе.</w:t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Переезд на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ночлег</w:t>
      </w:r>
      <w:r w:rsidDel="00000000" w:rsidR="00000000" w:rsidRPr="00000000">
        <w:rPr>
          <w:sz w:val="18"/>
          <w:szCs w:val="18"/>
          <w:rtl w:val="0"/>
        </w:rPr>
        <w:t xml:space="preserve"> в транзитном отеле на территории Польши.</w:t>
      </w:r>
    </w:p>
    <w:p w:rsidR="00000000" w:rsidDel="00000000" w:rsidP="00000000" w:rsidRDefault="00000000" w:rsidRPr="00000000" w14:paraId="0000004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40" w:lineRule="auto"/>
        <w:ind w:right="-10.8661417322827"/>
        <w:jc w:val="both"/>
        <w:rPr>
          <w:sz w:val="18"/>
          <w:szCs w:val="18"/>
        </w:rPr>
      </w:pPr>
      <w:bookmarkStart w:colFirst="0" w:colLast="0" w:name="_heading=h.z6elhy81k5x3" w:id="16"/>
      <w:bookmarkEnd w:id="16"/>
      <w:r w:rsidDel="00000000" w:rsidR="00000000" w:rsidRPr="00000000">
        <w:rPr>
          <w:b w:val="1"/>
          <w:bCs w:val="1"/>
          <w:color w:val="000000"/>
          <w:sz w:val="18"/>
          <w:szCs w:val="18"/>
          <w:shd w:fill="d0e0e3" w:val="clear"/>
          <w:rtl w:val="0"/>
        </w:rPr>
        <w:t xml:space="preserve">9  день, воскресенье: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Завтрак в отеле. Выселение. Переезд в Минск через Брест.</w:t>
      </w:r>
    </w:p>
    <w:p w:rsidR="00000000" w:rsidDel="00000000" w:rsidP="00000000" w:rsidRDefault="00000000" w:rsidRPr="00000000" w14:paraId="0000004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center" w:leader="none" w:pos="4677"/>
          <w:tab w:val="right" w:leader="none" w:pos="9355"/>
        </w:tabs>
        <w:spacing w:line="240" w:lineRule="auto"/>
        <w:ind w:right="-10.8661417322827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Туристическая компания  оставляет за собой право вносить некоторые изменения в программу тура без уменьшения общего объема и качества услуг, менять порядок экскурсий, осуществлять замену заявленных отелей на равнозначные (в случае обстоятельств, вызванных причинами, от Туристической компании не зависящими).  Время в пути указано ориентировочное. Туристическая компания  не несет ответственности за задержки, связанные с простоем на границах, пробками на дорогах. </w:t>
      </w:r>
    </w:p>
    <w:p w:rsidR="00000000" w:rsidDel="00000000" w:rsidP="00000000" w:rsidRDefault="00000000" w:rsidRPr="00000000" w14:paraId="00000051">
      <w:pPr>
        <w:tabs>
          <w:tab w:val="center" w:leader="none" w:pos="4677"/>
          <w:tab w:val="right" w:leader="none" w:pos="9355"/>
        </w:tabs>
        <w:spacing w:line="240" w:lineRule="auto"/>
        <w:ind w:right="-10.8661417322827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</wp:posOffset>
            </wp:positionH>
            <wp:positionV relativeFrom="paragraph">
              <wp:posOffset>123825</wp:posOffset>
            </wp:positionV>
            <wp:extent cx="996270" cy="985999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6270" cy="9859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2">
      <w:pPr>
        <w:tabs>
          <w:tab w:val="center" w:leader="none" w:pos="4677"/>
          <w:tab w:val="right" w:leader="none" w:pos="9355"/>
        </w:tabs>
        <w:spacing w:line="240" w:lineRule="auto"/>
        <w:ind w:right="-10.8661417322827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ind w:right="-10.8661417322827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ЧУП «Сандита»</w:t>
      </w:r>
    </w:p>
    <w:p w:rsidR="00000000" w:rsidDel="00000000" w:rsidP="00000000" w:rsidRDefault="00000000" w:rsidRPr="00000000" w14:paraId="00000054">
      <w:pPr>
        <w:spacing w:line="240" w:lineRule="auto"/>
        <w:ind w:right="-10.8661417322827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Минск, ул. К. Либкнехта, 66, оф.608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ind w:right="-10.8661417322827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Тел/вайбер/телеграм </w:t>
      </w:r>
    </w:p>
    <w:p w:rsidR="00000000" w:rsidDel="00000000" w:rsidP="00000000" w:rsidRDefault="00000000" w:rsidRPr="00000000" w14:paraId="00000056">
      <w:pPr>
        <w:spacing w:line="240" w:lineRule="auto"/>
        <w:ind w:left="1559.0551181102362" w:firstLine="0"/>
        <w:rPr>
          <w:b w:val="1"/>
          <w:bCs w:val="1"/>
          <w:sz w:val="18"/>
          <w:szCs w:val="18"/>
          <w:shd w:fill="fff2cc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fff2cc" w:val="clear"/>
          <w:rtl w:val="0"/>
        </w:rPr>
        <w:t xml:space="preserve">А1 +375 29 152 37 28</w:t>
      </w:r>
    </w:p>
    <w:p w:rsidR="00000000" w:rsidDel="00000000" w:rsidP="00000000" w:rsidRDefault="00000000" w:rsidRPr="00000000" w14:paraId="00000057">
      <w:pPr>
        <w:spacing w:line="240" w:lineRule="auto"/>
        <w:ind w:left="1559.0551181102362" w:firstLine="0"/>
        <w:rPr>
          <w:b w:val="1"/>
          <w:bCs w:val="1"/>
          <w:sz w:val="18"/>
          <w:szCs w:val="18"/>
          <w:shd w:fill="fff2cc" w:val="clear"/>
        </w:rPr>
      </w:pPr>
      <w:r w:rsidDel="00000000" w:rsidR="00000000" w:rsidRPr="00000000">
        <w:rPr>
          <w:b w:val="1"/>
          <w:bCs w:val="1"/>
          <w:sz w:val="18"/>
          <w:szCs w:val="18"/>
          <w:shd w:fill="fff2cc" w:val="clear"/>
          <w:rtl w:val="0"/>
        </w:rPr>
        <w:t xml:space="preserve">А1 +375 29 356 83 24</w:t>
      </w:r>
    </w:p>
    <w:p w:rsidR="00000000" w:rsidDel="00000000" w:rsidP="00000000" w:rsidRDefault="00000000" w:rsidRPr="00000000" w14:paraId="00000058">
      <w:pPr>
        <w:tabs>
          <w:tab w:val="center" w:leader="none" w:pos="4677"/>
          <w:tab w:val="right" w:leader="none" w:pos="9355"/>
        </w:tabs>
        <w:spacing w:line="240" w:lineRule="auto"/>
        <w:ind w:right="-10.8661417322827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42.7165354330737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zeK3kEOefkR23SQqF1x58YjWfg==">CgMxLjAyCGguZ2pkZ3hzMg5oLjRiNmtzcm05dWUyMTIOaC5zaTNjNjhhcTRzcjgyCWguMzBqMHpsbDIOaC5wcW1nMnltcHhmZ2cyDmguZG85YmJ5YjMyazN2MghoLnR5amN3dDIJaC4zZHk2dmttMgloLjF0M2g1c2YyDmgucW9taXRsbmR4OXRqMgloLjE3ZHA4dnUyCWguMzVua3VuMjIIaC5sbnhiejkyCWguM2oycXFtMzIJaC4xa3N2NHV2Mg5oLmZndWl4b3R0cWd3czIOaC56NmVsaHk4MWs1eDM4AHIhMXZycmpfTE00UGJJenpQYnA2VENDMzduOU5iTGtXS0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